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1CA" w:rsidRDefault="007D51CA" w:rsidP="007D51CA">
      <w:pPr>
        <w:jc w:val="center"/>
      </w:pPr>
      <w:r w:rsidRPr="007D51CA">
        <w:rPr>
          <w:rFonts w:ascii="黑体" w:eastAsia="黑体" w:hAnsi="黑体" w:hint="eastAsia"/>
          <w:sz w:val="36"/>
          <w:szCs w:val="36"/>
        </w:rPr>
        <w:t>禾城农商银行20</w:t>
      </w:r>
      <w:r w:rsidR="00056FB5">
        <w:rPr>
          <w:rFonts w:ascii="黑体" w:eastAsia="黑体" w:hAnsi="黑体"/>
          <w:sz w:val="36"/>
          <w:szCs w:val="36"/>
        </w:rPr>
        <w:t>20</w:t>
      </w:r>
      <w:r w:rsidRPr="007D51CA">
        <w:rPr>
          <w:rFonts w:ascii="黑体" w:eastAsia="黑体" w:hAnsi="黑体" w:hint="eastAsia"/>
          <w:sz w:val="36"/>
          <w:szCs w:val="36"/>
        </w:rPr>
        <w:t>年</w:t>
      </w:r>
      <w:r w:rsidR="00B000BA">
        <w:rPr>
          <w:rFonts w:ascii="黑体" w:eastAsia="黑体" w:hAnsi="黑体"/>
          <w:sz w:val="36"/>
          <w:szCs w:val="36"/>
        </w:rPr>
        <w:t>3</w:t>
      </w:r>
      <w:r w:rsidRPr="007D51CA">
        <w:rPr>
          <w:rFonts w:ascii="黑体" w:eastAsia="黑体" w:hAnsi="黑体" w:hint="eastAsia"/>
          <w:sz w:val="36"/>
          <w:szCs w:val="36"/>
        </w:rPr>
        <w:t>月末存续理财产品运作公告</w:t>
      </w:r>
      <w:r w:rsidRPr="007D51CA">
        <w:rPr>
          <w:rFonts w:ascii="黑体" w:eastAsia="黑体" w:hAnsi="黑体" w:hint="eastAsia"/>
          <w:sz w:val="36"/>
          <w:szCs w:val="36"/>
        </w:rPr>
        <w:cr/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尊敬的客户：</w:t>
      </w:r>
    </w:p>
    <w:p w:rsidR="008A1B9E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 xml:space="preserve">     根据</w:t>
      </w:r>
      <w:r w:rsidR="00803C25" w:rsidRPr="00056FB5">
        <w:rPr>
          <w:rFonts w:asciiTheme="majorEastAsia" w:eastAsiaTheme="majorEastAsia" w:hAnsiTheme="majorEastAsia" w:hint="eastAsia"/>
          <w:sz w:val="28"/>
          <w:szCs w:val="28"/>
        </w:rPr>
        <w:t>《商业银行理财业务监督管理办法》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（银</w:t>
      </w:r>
      <w:r w:rsidR="00803C25">
        <w:rPr>
          <w:rFonts w:asciiTheme="majorEastAsia" w:eastAsiaTheme="majorEastAsia" w:hAnsiTheme="majorEastAsia" w:hint="eastAsia"/>
          <w:sz w:val="28"/>
          <w:szCs w:val="28"/>
        </w:rPr>
        <w:t>保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监会令20</w:t>
      </w:r>
      <w:r w:rsidR="00803C25">
        <w:rPr>
          <w:rFonts w:asciiTheme="majorEastAsia" w:eastAsiaTheme="majorEastAsia" w:hAnsiTheme="majorEastAsia"/>
          <w:sz w:val="28"/>
          <w:szCs w:val="28"/>
        </w:rPr>
        <w:t>18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年第</w:t>
      </w:r>
      <w:r w:rsidR="00803C25">
        <w:rPr>
          <w:rFonts w:asciiTheme="majorEastAsia" w:eastAsiaTheme="majorEastAsia" w:hAnsiTheme="majorEastAsia"/>
          <w:sz w:val="28"/>
          <w:szCs w:val="28"/>
        </w:rPr>
        <w:t>6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号）规定，现将我行截止20</w:t>
      </w:r>
      <w:r w:rsidR="00056FB5">
        <w:rPr>
          <w:rFonts w:asciiTheme="majorEastAsia" w:eastAsiaTheme="majorEastAsia" w:hAnsiTheme="majorEastAsia"/>
          <w:sz w:val="28"/>
          <w:szCs w:val="28"/>
        </w:rPr>
        <w:t>20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000BA">
        <w:rPr>
          <w:rFonts w:asciiTheme="majorEastAsia" w:eastAsiaTheme="majorEastAsia" w:hAnsiTheme="majorEastAsia"/>
          <w:sz w:val="28"/>
          <w:szCs w:val="28"/>
        </w:rPr>
        <w:t>3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月末存续理财产品资金投向披露如下：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56"/>
        <w:gridCol w:w="5944"/>
        <w:gridCol w:w="1096"/>
        <w:gridCol w:w="1096"/>
        <w:gridCol w:w="1357"/>
        <w:gridCol w:w="456"/>
        <w:gridCol w:w="1096"/>
        <w:gridCol w:w="1426"/>
      </w:tblGrid>
      <w:tr w:rsidR="00B000BA" w:rsidRPr="00B000BA" w:rsidTr="00B000BA">
        <w:trPr>
          <w:trHeight w:val="312"/>
        </w:trPr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产品登记编码</w:t>
            </w:r>
          </w:p>
        </w:tc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初始净值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当前余额</w:t>
            </w:r>
          </w:p>
        </w:tc>
        <w:tc>
          <w:tcPr>
            <w:tcW w:w="221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资金投向</w:t>
            </w:r>
          </w:p>
        </w:tc>
      </w:tr>
      <w:tr w:rsidR="00B000BA" w:rsidRPr="00B000BA" w:rsidTr="00B000BA">
        <w:trPr>
          <w:trHeight w:val="624"/>
        </w:trPr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现金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同业存单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资产管理产品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债券类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28664608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114833.01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28549774.99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24598483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210658.82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24387824.18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8919666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3113.60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8916552.40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C1124319000028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4365792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13048.89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4352743.11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C1124320000001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14234372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593843.42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13640528.58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C1124320000002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15955632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348733.75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15606898.25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C1124320000003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21662778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993485.61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20669292.39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C1124319000018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”2019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期净值型人民币理财产品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16684563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16684563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C1124320000004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24743488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1082378.21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23661109.79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C1124320000005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24835900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24835900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C1124320000006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2020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32403699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1195245.13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31208453.87 </w:t>
            </w:r>
          </w:p>
        </w:tc>
      </w:tr>
      <w:tr w:rsidR="00B000BA" w:rsidRPr="00B000BA" w:rsidTr="00B000BA">
        <w:trPr>
          <w:trHeight w:val="288"/>
        </w:trPr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C1124320000007</w:t>
            </w:r>
          </w:p>
        </w:tc>
        <w:tc>
          <w:tcPr>
            <w:tcW w:w="1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0BA" w:rsidRPr="00B000BA" w:rsidRDefault="00B000BA" w:rsidP="00B000BA">
            <w:pPr>
              <w:widowControl/>
              <w:jc w:val="center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禾城农商银行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“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丰收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信福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”2020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年第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  <w:r w:rsidRPr="00B000B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期封闭式净值型理财产品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32780000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32786556</w:t>
            </w:r>
          </w:p>
        </w:tc>
        <w:tc>
          <w:tcPr>
            <w:tcW w:w="1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32786556 </w:t>
            </w:r>
          </w:p>
        </w:tc>
        <w:tc>
          <w:tcPr>
            <w:tcW w:w="4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00BA" w:rsidRPr="00B000BA" w:rsidRDefault="00B000BA" w:rsidP="00B000BA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B000B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0.00 </w:t>
            </w:r>
          </w:p>
        </w:tc>
      </w:tr>
    </w:tbl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特此公告。</w:t>
      </w:r>
    </w:p>
    <w:p w:rsidR="007D51CA" w:rsidRPr="007D51CA" w:rsidRDefault="007D51CA" w:rsidP="007D51CA">
      <w:pPr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:rsidR="007D51CA" w:rsidRPr="007D51CA" w:rsidRDefault="007D51CA" w:rsidP="007D51CA">
      <w:pPr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浙江禾城农村商业银行股份有限公司</w:t>
      </w:r>
    </w:p>
    <w:p w:rsidR="007D51CA" w:rsidRPr="007D51CA" w:rsidRDefault="007D51CA" w:rsidP="007D51CA">
      <w:pPr>
        <w:wordWrap w:val="0"/>
        <w:jc w:val="right"/>
        <w:rPr>
          <w:rFonts w:asciiTheme="majorEastAsia" w:eastAsiaTheme="majorEastAsia" w:hAnsiTheme="majorEastAsia"/>
          <w:sz w:val="28"/>
          <w:szCs w:val="28"/>
        </w:rPr>
      </w:pPr>
      <w:r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="00056FB5" w:rsidRPr="007D51CA">
        <w:rPr>
          <w:rFonts w:asciiTheme="majorEastAsia" w:eastAsiaTheme="majorEastAsia" w:hAnsiTheme="majorEastAsia" w:hint="eastAsia"/>
          <w:sz w:val="28"/>
          <w:szCs w:val="28"/>
        </w:rPr>
        <w:t>二〇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三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十</w:t>
      </w:r>
      <w:r w:rsidR="00B000BA">
        <w:rPr>
          <w:rFonts w:asciiTheme="majorEastAsia" w:eastAsiaTheme="majorEastAsia" w:hAnsiTheme="majorEastAsia" w:hint="eastAsia"/>
          <w:sz w:val="28"/>
          <w:szCs w:val="28"/>
        </w:rPr>
        <w:t>一</w:t>
      </w:r>
      <w:r w:rsidRPr="007D51CA">
        <w:rPr>
          <w:rFonts w:asciiTheme="majorEastAsia" w:eastAsiaTheme="majorEastAsia" w:hAnsiTheme="majorEastAsia" w:hint="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</w:p>
    <w:sectPr w:rsidR="007D51CA" w:rsidRPr="007D51CA" w:rsidSect="002F0D75">
      <w:pgSz w:w="16838" w:h="11906" w:orient="landscape"/>
      <w:pgMar w:top="567" w:right="1387" w:bottom="56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BE" w:rsidRDefault="00BE7EBE" w:rsidP="007D51CA">
      <w:r>
        <w:separator/>
      </w:r>
    </w:p>
  </w:endnote>
  <w:endnote w:type="continuationSeparator" w:id="0">
    <w:p w:rsidR="00BE7EBE" w:rsidRDefault="00BE7EBE" w:rsidP="007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BE" w:rsidRDefault="00BE7EBE" w:rsidP="007D51CA">
      <w:r>
        <w:separator/>
      </w:r>
    </w:p>
  </w:footnote>
  <w:footnote w:type="continuationSeparator" w:id="0">
    <w:p w:rsidR="00BE7EBE" w:rsidRDefault="00BE7EBE" w:rsidP="007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A88"/>
    <w:rsid w:val="00056FB5"/>
    <w:rsid w:val="00093C6D"/>
    <w:rsid w:val="000B3FA5"/>
    <w:rsid w:val="000C5131"/>
    <w:rsid w:val="00125A53"/>
    <w:rsid w:val="001F04B0"/>
    <w:rsid w:val="001F414D"/>
    <w:rsid w:val="001F70BD"/>
    <w:rsid w:val="00211063"/>
    <w:rsid w:val="00220C58"/>
    <w:rsid w:val="00256EF8"/>
    <w:rsid w:val="0028641A"/>
    <w:rsid w:val="002F0D75"/>
    <w:rsid w:val="002F5B72"/>
    <w:rsid w:val="00314C2C"/>
    <w:rsid w:val="003A3031"/>
    <w:rsid w:val="003C2268"/>
    <w:rsid w:val="0042760F"/>
    <w:rsid w:val="0044538F"/>
    <w:rsid w:val="0050175D"/>
    <w:rsid w:val="00587D92"/>
    <w:rsid w:val="006366AF"/>
    <w:rsid w:val="0070608A"/>
    <w:rsid w:val="007578EF"/>
    <w:rsid w:val="007D51CA"/>
    <w:rsid w:val="00803C25"/>
    <w:rsid w:val="008807E6"/>
    <w:rsid w:val="008A1B9E"/>
    <w:rsid w:val="008D4375"/>
    <w:rsid w:val="00AC7CEF"/>
    <w:rsid w:val="00AD5459"/>
    <w:rsid w:val="00B000BA"/>
    <w:rsid w:val="00BA0139"/>
    <w:rsid w:val="00BE7EBE"/>
    <w:rsid w:val="00C91969"/>
    <w:rsid w:val="00CD19A3"/>
    <w:rsid w:val="00D47A88"/>
    <w:rsid w:val="00E63988"/>
    <w:rsid w:val="00F2015D"/>
    <w:rsid w:val="00FA4935"/>
    <w:rsid w:val="00FB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731468"/>
  <w15:docId w15:val="{36F5F73C-B27A-4D37-949F-3F4DE80C1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51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5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5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194</Words>
  <Characters>1109</Characters>
  <Application>Microsoft Office Word</Application>
  <DocSecurity>0</DocSecurity>
  <Lines>9</Lines>
  <Paragraphs>2</Paragraphs>
  <ScaleCrop>false</ScaleCrop>
  <Company>微软公司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27</cp:revision>
  <dcterms:created xsi:type="dcterms:W3CDTF">2018-10-26T03:03:00Z</dcterms:created>
  <dcterms:modified xsi:type="dcterms:W3CDTF">2020-06-04T08:39:00Z</dcterms:modified>
</cp:coreProperties>
</file>